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27" w:rsidRDefault="00A13627" w:rsidP="00A1362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Setting/Location</w:t>
      </w:r>
    </w:p>
    <w:p w:rsidR="00A13627" w:rsidRDefault="00A13627" w:rsidP="00A1362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A13627" w:rsidRDefault="00A13627" w:rsidP="00A13627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</w:rPr>
      </w:pPr>
      <w:r w:rsidRPr="00A13627">
        <w:rPr>
          <w:bCs/>
          <w:color w:val="000000"/>
        </w:rPr>
        <w:t>The natural setting of the novel (Hanging Rock – a massive volcanic outcr</w:t>
      </w:r>
      <w:r>
        <w:rPr>
          <w:bCs/>
          <w:color w:val="000000"/>
        </w:rPr>
        <w:t xml:space="preserve">opping at </w:t>
      </w:r>
      <w:hyperlink r:id="rId6" w:history="1">
        <w:r w:rsidRPr="00A13627">
          <w:rPr>
            <w:rStyle w:val="Hyperlink"/>
            <w:bCs/>
          </w:rPr>
          <w:t>Mount Macedon Central Victoria</w:t>
        </w:r>
      </w:hyperlink>
      <w:r w:rsidRPr="00A13627">
        <w:rPr>
          <w:bCs/>
          <w:color w:val="000000"/>
        </w:rPr>
        <w:t>) represents the Australian bush</w:t>
      </w:r>
    </w:p>
    <w:p w:rsidR="00A13627" w:rsidRDefault="00A13627" w:rsidP="00A13627">
      <w:pPr>
        <w:autoSpaceDE w:val="0"/>
        <w:autoSpaceDN w:val="0"/>
        <w:adjustRightInd w:val="0"/>
        <w:ind w:left="720"/>
        <w:rPr>
          <w:bCs/>
          <w:color w:val="000000"/>
        </w:rPr>
      </w:pPr>
    </w:p>
    <w:p w:rsidR="00A13627" w:rsidRDefault="00A13627" w:rsidP="00A13627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rFonts w:ascii="Arial" w:hAnsi="Arial" w:cs="Arial"/>
          <w:noProof/>
          <w:sz w:val="20"/>
          <w:szCs w:val="20"/>
          <w:lang w:val="en-AU" w:eastAsia="ja-JP"/>
        </w:rPr>
        <w:drawing>
          <wp:inline distT="0" distB="0" distL="0" distR="0">
            <wp:extent cx="2286000" cy="1524000"/>
            <wp:effectExtent l="0" t="0" r="0" b="0"/>
            <wp:docPr id="2" name="Picture 2" descr="http://t1.gstatic.com/images?q=tbn:ANd9GcTanjmY_UgQc6KIP-ijBq3deEeCPo7lRUYiQmAn6nqkr3h7B3M9L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TanjmY_UgQc6KIP-ijBq3deEeCPo7lRUYiQmAn6nqkr3h7B3M9Lw&amp;t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27" w:rsidRPr="00A13627" w:rsidRDefault="00A13627" w:rsidP="00A13627">
      <w:pPr>
        <w:autoSpaceDE w:val="0"/>
        <w:autoSpaceDN w:val="0"/>
        <w:adjustRightInd w:val="0"/>
        <w:ind w:left="720"/>
        <w:rPr>
          <w:bCs/>
          <w:color w:val="000000"/>
        </w:rPr>
      </w:pPr>
    </w:p>
    <w:p w:rsidR="00A13627" w:rsidRDefault="00A13627" w:rsidP="00A13627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</w:rPr>
      </w:pPr>
      <w:r w:rsidRPr="00A13627">
        <w:rPr>
          <w:bCs/>
          <w:color w:val="000000"/>
        </w:rPr>
        <w:t xml:space="preserve">Mrs. Appleyard’s College is a college for young ladies – a world of money, manners and gentility.  It represents a world separated from nature. It represents the values of the establishment, inherited from the “mother country” (England). </w:t>
      </w:r>
    </w:p>
    <w:p w:rsidR="00A13627" w:rsidRPr="00A13627" w:rsidRDefault="00A13627" w:rsidP="00A13627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rFonts w:ascii="Arial" w:hAnsi="Arial" w:cs="Arial"/>
          <w:noProof/>
          <w:sz w:val="20"/>
          <w:szCs w:val="20"/>
          <w:lang w:val="en-AU" w:eastAsia="ja-JP"/>
        </w:rPr>
        <w:drawing>
          <wp:inline distT="0" distB="0" distL="0" distR="0">
            <wp:extent cx="2105025" cy="2857500"/>
            <wp:effectExtent l="0" t="0" r="9525" b="0"/>
            <wp:docPr id="1" name="Picture 1" descr="http://4.bp.blogspot.com/_8I-GsaVJyF4/Su7ic7ws_oI/AAAAAAAACJk/hc6O0K-tndc/s400/picnic-at-hanging-roc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8I-GsaVJyF4/Su7ic7ws_oI/AAAAAAAACJk/hc6O0K-tndc/s400/picnic-at-hanging-rock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27" w:rsidRPr="00407ED6" w:rsidRDefault="00A13627" w:rsidP="00A13627">
      <w:pPr>
        <w:numPr>
          <w:ilvl w:val="0"/>
          <w:numId w:val="1"/>
        </w:numPr>
        <w:autoSpaceDE w:val="0"/>
        <w:autoSpaceDN w:val="0"/>
        <w:adjustRightInd w:val="0"/>
      </w:pPr>
      <w:r w:rsidRPr="00A13627">
        <w:rPr>
          <w:bCs/>
          <w:color w:val="000000"/>
        </w:rPr>
        <w:t>These two settings symbolize states of mind and body – freedom versus restrain, endangerment versus security, the natural environment versus the cultural world.</w:t>
      </w:r>
    </w:p>
    <w:p w:rsidR="00407ED6" w:rsidRDefault="00407ED6" w:rsidP="00407ED6">
      <w:pPr>
        <w:autoSpaceDE w:val="0"/>
        <w:autoSpaceDN w:val="0"/>
        <w:adjustRightInd w:val="0"/>
        <w:rPr>
          <w:bCs/>
          <w:color w:val="000000"/>
        </w:rPr>
      </w:pPr>
    </w:p>
    <w:p w:rsidR="00407ED6" w:rsidRDefault="00407ED6" w:rsidP="00407ED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Time:</w:t>
      </w:r>
    </w:p>
    <w:p w:rsidR="00407ED6" w:rsidRPr="00407ED6" w:rsidRDefault="00407ED6" w:rsidP="00407ED6">
      <w:pPr>
        <w:numPr>
          <w:ilvl w:val="0"/>
          <w:numId w:val="3"/>
        </w:numPr>
        <w:autoSpaceDE w:val="0"/>
        <w:autoSpaceDN w:val="0"/>
        <w:adjustRightInd w:val="0"/>
      </w:pPr>
      <w:r w:rsidRPr="00407ED6">
        <w:t>St Valentine’s Day</w:t>
      </w:r>
      <w:r w:rsidRPr="00407ED6">
        <w:t xml:space="preserve"> 1900</w:t>
      </w:r>
      <w:r w:rsidRPr="00407ED6">
        <w:t xml:space="preserve">: This day originates from an ancient Roman (pagan) festival, </w:t>
      </w:r>
      <w:proofErr w:type="spellStart"/>
      <w:r w:rsidRPr="00407ED6">
        <w:t>Lupercalia</w:t>
      </w:r>
      <w:proofErr w:type="spellEnd"/>
      <w:r w:rsidRPr="00407ED6">
        <w:t xml:space="preserve">, to celebrate sexuality and love. The Christian adoption of this celebration suppresses the sexuality and has a stronger focus on love. </w:t>
      </w:r>
    </w:p>
    <w:p w:rsidR="00407ED6" w:rsidRPr="00407ED6" w:rsidRDefault="00407ED6" w:rsidP="00407ED6">
      <w:pPr>
        <w:autoSpaceDE w:val="0"/>
        <w:autoSpaceDN w:val="0"/>
        <w:adjustRightInd w:val="0"/>
      </w:pPr>
    </w:p>
    <w:p w:rsidR="00407ED6" w:rsidRPr="00A13627" w:rsidRDefault="00407ED6" w:rsidP="00407ED6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bookmarkStart w:id="0" w:name="_GoBack"/>
      <w:bookmarkEnd w:id="0"/>
    </w:p>
    <w:p w:rsidR="0004579E" w:rsidRDefault="0004579E"/>
    <w:sectPr w:rsidR="00045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F69"/>
    <w:multiLevelType w:val="hybridMultilevel"/>
    <w:tmpl w:val="59464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7167D"/>
    <w:multiLevelType w:val="hybridMultilevel"/>
    <w:tmpl w:val="CCAC8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F3342"/>
    <w:multiLevelType w:val="hybridMultilevel"/>
    <w:tmpl w:val="6BDEB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4579E"/>
    <w:rsid w:val="00407ED6"/>
    <w:rsid w:val="00A13627"/>
    <w:rsid w:val="00D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13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6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13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6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.au/maps?q=Mount%20Macedon%2C%20central%20Victoria&amp;um=1&amp;hl=en&amp;biw=1259&amp;bih=656&amp;tbas=0&amp;ie=UTF-8&amp;sa=N&amp;tab=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Mercy College Parramatta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Profile</dc:creator>
  <cp:lastModifiedBy>Default Profile</cp:lastModifiedBy>
  <cp:revision>2</cp:revision>
  <dcterms:created xsi:type="dcterms:W3CDTF">2011-06-19T04:25:00Z</dcterms:created>
  <dcterms:modified xsi:type="dcterms:W3CDTF">2011-06-19T04:57:00Z</dcterms:modified>
</cp:coreProperties>
</file>